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FC3163" w:rsidRPr="002962FF">
        <w:rPr>
          <w:rFonts w:ascii="TH SarabunPSK" w:hAnsi="TH SarabunPSK" w:cs="TH SarabunPSK" w:hint="cs"/>
          <w:sz w:val="32"/>
          <w:szCs w:val="32"/>
          <w:cs/>
        </w:rPr>
        <w:t>โครงการจัดทำสื่อประชาสัมพันธ์เทศบาลตำบลปลาโหล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BECE-F280-46D1-AAC4-A11D59D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2020-02-11T04:42:00Z</dcterms:created>
  <dcterms:modified xsi:type="dcterms:W3CDTF">2020-02-11T04:42:00Z</dcterms:modified>
</cp:coreProperties>
</file>